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59" w:rsidRDefault="00B26459">
      <w:pPr>
        <w:pStyle w:val="Nagwek1"/>
      </w:pPr>
      <w:r>
        <w:rPr>
          <w:rFonts w:ascii="Arial" w:hAnsi="Arial" w:cs="Arial"/>
          <w:b/>
          <w:bCs/>
          <w:sz w:val="24"/>
        </w:rPr>
        <w:t>KARTA KURSU</w:t>
      </w:r>
    </w:p>
    <w:p w:rsidR="00B26459" w:rsidRDefault="00B26459" w:rsidP="004E6546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60"/>
      </w:tblGrid>
      <w:tr w:rsidR="00B2645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PRAKTYCZNA NAUKA JĘZYKA FRANCUSKIEGO III</w:t>
            </w:r>
          </w:p>
          <w:p w:rsidR="00B26459" w:rsidRDefault="00B26459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Sprawności językowe 3  </w:t>
            </w:r>
          </w:p>
        </w:tc>
      </w:tr>
      <w:tr w:rsidR="00B2645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60" w:after="60"/>
              <w:jc w:val="center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French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III</w:t>
            </w:r>
          </w:p>
        </w:tc>
      </w:tr>
    </w:tbl>
    <w:p w:rsidR="00B26459" w:rsidRDefault="00B26459">
      <w:pPr>
        <w:jc w:val="center"/>
        <w:rPr>
          <w:rFonts w:ascii="Arial" w:hAnsi="Arial" w:cs="Arial"/>
          <w:sz w:val="20"/>
          <w:szCs w:val="20"/>
        </w:rPr>
      </w:pPr>
    </w:p>
    <w:p w:rsidR="004E6546" w:rsidRDefault="004E65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6"/>
      </w:tblGrid>
      <w:tr w:rsidR="00B2645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hab. Elżbieta Gajewska</w:t>
            </w:r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2645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1974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Glottodydaktyki i Nauczania Zdalnego</w:t>
            </w:r>
          </w:p>
          <w:p w:rsidR="004E6546" w:rsidRDefault="004E65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Halina Chmiel-Bożek</w:t>
            </w:r>
          </w:p>
          <w:p w:rsidR="004E6546" w:rsidRPr="004E6546" w:rsidRDefault="004E654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Timothée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Charmion</w:t>
            </w:r>
            <w:proofErr w:type="spellEnd"/>
          </w:p>
        </w:tc>
      </w:tr>
      <w:tr w:rsidR="00B2645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45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783A7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6459" w:rsidRDefault="00B26459">
      <w:pPr>
        <w:jc w:val="center"/>
        <w:rPr>
          <w:rFonts w:ascii="Arial" w:hAnsi="Arial" w:cs="Arial"/>
          <w:sz w:val="20"/>
          <w:szCs w:val="20"/>
        </w:rPr>
      </w:pPr>
    </w:p>
    <w:p w:rsidR="004E6546" w:rsidRDefault="004E6546">
      <w:pPr>
        <w:jc w:val="center"/>
        <w:rPr>
          <w:rFonts w:ascii="Arial" w:hAnsi="Arial" w:cs="Arial"/>
          <w:sz w:val="20"/>
          <w:szCs w:val="20"/>
        </w:rPr>
      </w:pPr>
    </w:p>
    <w:p w:rsidR="004E6546" w:rsidRDefault="004E6546">
      <w:pPr>
        <w:jc w:val="center"/>
        <w:rPr>
          <w:rFonts w:ascii="Arial" w:hAnsi="Arial" w:cs="Arial"/>
          <w:sz w:val="20"/>
          <w:szCs w:val="20"/>
        </w:rPr>
      </w:pPr>
    </w:p>
    <w:p w:rsidR="004E6546" w:rsidRDefault="004E6546">
      <w:pPr>
        <w:jc w:val="center"/>
        <w:rPr>
          <w:rFonts w:ascii="Arial" w:hAnsi="Arial" w:cs="Arial"/>
          <w:sz w:val="20"/>
          <w:szCs w:val="20"/>
        </w:rPr>
      </w:pPr>
    </w:p>
    <w:p w:rsidR="00B26459" w:rsidRDefault="00B26459">
      <w:r>
        <w:rPr>
          <w:rFonts w:ascii="Arial" w:hAnsi="Arial" w:cs="Arial"/>
          <w:sz w:val="22"/>
          <w:szCs w:val="16"/>
        </w:rPr>
        <w:t>Opis kursu (cele kształcenia)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50"/>
      </w:tblGrid>
      <w:tr w:rsidR="00B26459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Student utrwala, rozwija i udoskonala znajomość leksyki i składni, strategie i umiejętności rozumienia ze słuchu, rozumienia tekstu pisanego, wypowiedzi ustnej i pisemnej  adekwatnie do swojego poziomu</w:t>
            </w:r>
            <w:r w:rsidR="001974CD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4CD">
              <w:rPr>
                <w:rFonts w:ascii="Arial" w:hAnsi="Arial" w:cs="Arial"/>
                <w:sz w:val="20"/>
                <w:szCs w:val="20"/>
              </w:rPr>
              <w:t>w oparciu o</w:t>
            </w:r>
            <w:r>
              <w:rPr>
                <w:rFonts w:ascii="Arial" w:hAnsi="Arial" w:cs="Arial"/>
                <w:sz w:val="20"/>
                <w:szCs w:val="20"/>
              </w:rPr>
              <w:t xml:space="preserve"> właściwie dobran</w:t>
            </w:r>
            <w:r w:rsidR="001974CD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materiał</w:t>
            </w:r>
            <w:r w:rsidR="001974CD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B26459" w:rsidRDefault="00B2645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rozumie znaczenie głównych wątków przekazu zawartego w jasnych, standardowych wypowiedziach, które dotyczą znanych mu spraw i zdarzeń typowych dla środowiska pracy, nauki, czasu wolnego itd. pod warunkiem, ze język nie jest zbyt potoczny lub zbyt wyszukany,</w:t>
            </w:r>
          </w:p>
          <w:p w:rsidR="00B26459" w:rsidRDefault="00B2645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radzić sobie w większości sytuacji komunikacyjnych, które mogą zdarzyć się w czasie podróży w regionie, gdzie mówi się danym językiem (wypowiedzi jednak jeszcze nie są płynne i uczący się może szukać odpowiednich słów koniecznych do skutecznej komunikacji),</w:t>
            </w:r>
          </w:p>
          <w:p w:rsidR="00B26459" w:rsidRDefault="00B2645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tworzyć proste, spójne wypowiedzi ustne lub pisemne na tematy, które są mu znane bądź go interesują,</w:t>
            </w:r>
          </w:p>
          <w:p w:rsidR="00B26459" w:rsidRDefault="00B26459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0"/>
                <w:szCs w:val="20"/>
              </w:rPr>
              <w:t>potrafi opisywać doświadczenia, zdarzenia, nadzieje, marzenia i zamierzenia, krótko uzasadniając bądź wyjaśniając swoje opinie i plany</w:t>
            </w:r>
            <w:r w:rsidR="001974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6459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B26459" w:rsidRDefault="00B26459">
      <w:r>
        <w:rPr>
          <w:rFonts w:ascii="Arial" w:hAnsi="Arial" w:cs="Arial"/>
          <w:sz w:val="22"/>
          <w:szCs w:val="16"/>
        </w:rPr>
        <w:t>Warunki wstępne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704"/>
      </w:tblGrid>
      <w:tr w:rsidR="00B26459" w:rsidTr="004E6546">
        <w:trPr>
          <w:trHeight w:val="55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Pr="004E6546" w:rsidRDefault="00B26459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Znajomość języka francuskiego na poziomie początkującym lub odpowiednio średniozaawansowanym stopnia niższego</w:t>
            </w:r>
          </w:p>
        </w:tc>
      </w:tr>
      <w:tr w:rsidR="00B2645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Pr="004E6546" w:rsidRDefault="00B26459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Znajomość języka francuskiego na poziomie początkującym lub odpowiednio średniozaawansowanym stopnia niższego</w:t>
            </w:r>
          </w:p>
        </w:tc>
      </w:tr>
      <w:tr w:rsidR="00B2645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Pr="004E6546" w:rsidRDefault="00B26459">
            <w:pPr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Praktyc</w:t>
            </w:r>
            <w:r w:rsidR="00C5348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zna nauka języka francuskiego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II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4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4E6546" w:rsidRDefault="004E6546">
      <w:pPr>
        <w:rPr>
          <w:rFonts w:ascii="Arial" w:hAnsi="Arial" w:cs="Arial"/>
          <w:sz w:val="22"/>
          <w:szCs w:val="16"/>
        </w:rPr>
      </w:pPr>
    </w:p>
    <w:p w:rsidR="00B26459" w:rsidRDefault="00B26459"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75"/>
      </w:tblGrid>
      <w:tr w:rsidR="00B26459" w:rsidTr="004E6546">
        <w:trPr>
          <w:cantSplit/>
          <w:trHeight w:val="803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6459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18"/>
                <w:szCs w:val="18"/>
              </w:rPr>
              <w:t>posiada podstawową wiedzę o miejscu i znaczeniu filologii w systemie nauk oraz ich specyfice przedmiotowej i metodologicznej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Fonts w:ascii="Arial" w:hAnsi="Arial" w:cs="Arial"/>
                <w:sz w:val="18"/>
                <w:szCs w:val="18"/>
              </w:rPr>
              <w:t>zna podstawową terminologię i wybrane teorie z zakresu filologii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W03:</w:t>
            </w:r>
            <w:r>
              <w:rPr>
                <w:rFonts w:ascii="Arial" w:hAnsi="Arial" w:cs="Arial"/>
                <w:sz w:val="18"/>
                <w:szCs w:val="18"/>
              </w:rPr>
              <w:t xml:space="preserve"> wykazuje świadomość kompleksowej natury języka francuskiego oraz jego złożoności i jego historycznej zmienności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W04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4CD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 podstawową wiedzę o instytucjach kultury i orientację we współczesnym życiu społeczno-kulturalnym Francji i wybranych krajów francuskiego obszaru językowego.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B26459" w:rsidRDefault="00B26459">
            <w:r>
              <w:rPr>
                <w:rFonts w:ascii="Arial" w:hAnsi="Arial" w:cs="Arial"/>
                <w:sz w:val="18"/>
                <w:szCs w:val="18"/>
              </w:rPr>
              <w:t>K1_W01</w:t>
            </w:r>
          </w:p>
          <w:p w:rsidR="00B26459" w:rsidRDefault="00B26459">
            <w:pPr>
              <w:rPr>
                <w:rFonts w:ascii="Arial" w:hAnsi="Arial" w:cs="Arial"/>
                <w:sz w:val="18"/>
                <w:szCs w:val="18"/>
              </w:rPr>
            </w:pPr>
          </w:p>
          <w:p w:rsidR="00B26459" w:rsidRDefault="00B26459">
            <w:r>
              <w:rPr>
                <w:rFonts w:ascii="Arial" w:hAnsi="Arial" w:cs="Arial"/>
                <w:sz w:val="18"/>
                <w:szCs w:val="18"/>
              </w:rPr>
              <w:t>K1_W02</w:t>
            </w:r>
          </w:p>
          <w:p w:rsidR="00B26459" w:rsidRDefault="00B26459">
            <w:pPr>
              <w:rPr>
                <w:rFonts w:ascii="Arial" w:hAnsi="Arial" w:cs="Arial"/>
                <w:sz w:val="18"/>
                <w:szCs w:val="18"/>
              </w:rPr>
            </w:pPr>
          </w:p>
          <w:p w:rsidR="00B26459" w:rsidRDefault="00B26459">
            <w:r>
              <w:rPr>
                <w:rFonts w:ascii="Arial" w:hAnsi="Arial" w:cs="Arial"/>
                <w:sz w:val="18"/>
                <w:szCs w:val="18"/>
              </w:rPr>
              <w:t>K1_W07</w:t>
            </w:r>
          </w:p>
          <w:p w:rsidR="00B26459" w:rsidRDefault="00B26459">
            <w:pPr>
              <w:rPr>
                <w:rFonts w:ascii="Arial" w:hAnsi="Arial" w:cs="Arial"/>
                <w:sz w:val="18"/>
                <w:szCs w:val="18"/>
              </w:rPr>
            </w:pPr>
          </w:p>
          <w:p w:rsidR="00B26459" w:rsidRDefault="00B26459">
            <w:pPr>
              <w:rPr>
                <w:rFonts w:ascii="Arial" w:hAnsi="Arial" w:cs="Arial"/>
                <w:sz w:val="18"/>
                <w:szCs w:val="18"/>
              </w:rPr>
            </w:pPr>
          </w:p>
          <w:p w:rsidR="00B26459" w:rsidRDefault="00B2645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K1_W08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20"/>
      </w:tblGrid>
      <w:tr w:rsidR="00B264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6459" w:rsidTr="004E6546">
        <w:trPr>
          <w:cantSplit/>
          <w:trHeight w:val="1848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>
              <w:rPr>
                <w:rFonts w:ascii="Arial" w:hAnsi="Arial" w:cs="Arial"/>
                <w:sz w:val="18"/>
                <w:szCs w:val="18"/>
              </w:rPr>
              <w:t>kierując się wskazówkami opiekuna naukowego potrafi wyszukiwać, analizować, oceniać, selekcjonować i użytkować informacje  z wykorzystaniem różnych źródeł i sposobów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18"/>
                <w:szCs w:val="18"/>
              </w:rPr>
              <w:t>przygotowuje i redaguje prace pisemne w języku francuskim podstawowym dla swojej specjalności z wykorzystaniem podstawowych ujęć teoretycznych</w:t>
            </w: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U03: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przygotowuje wystąpienia ustne i prezentacje w języku francuskim podstawowym dla swojej specjalności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B26459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  <w:p w:rsidR="00B26459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B26459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  <w:p w:rsidR="00B26459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  <w:p w:rsidR="00B26459" w:rsidRDefault="00B2645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20"/>
      </w:tblGrid>
      <w:tr w:rsidR="00B2645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6459" w:rsidTr="004E6546">
        <w:trPr>
          <w:cantSplit/>
          <w:trHeight w:val="628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B26459" w:rsidRDefault="00B26459"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hAnsi="Arial" w:cs="Arial"/>
                <w:sz w:val="18"/>
                <w:szCs w:val="18"/>
              </w:rPr>
              <w:t>uczestniczy w życiu kulturalnym, korzystając z różnych mediów i różnych jego form</w:t>
            </w:r>
          </w:p>
        </w:tc>
        <w:tc>
          <w:tcPr>
            <w:tcW w:w="2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B26459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2645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26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r>
        <w:rPr>
          <w:rFonts w:ascii="Arial" w:hAnsi="Arial" w:cs="Arial"/>
          <w:sz w:val="22"/>
          <w:szCs w:val="14"/>
        </w:rPr>
        <w:t>Opis metod prowadzenia zajęć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B26459" w:rsidTr="009B1551">
        <w:trPr>
          <w:trHeight w:val="1468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Metoda komunikacyjna oraz zadaniowa </w:t>
            </w:r>
          </w:p>
          <w:p w:rsidR="00B26459" w:rsidRDefault="00B26459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podające, eksponujące, problemowe, aktywizujące</w:t>
            </w:r>
          </w:p>
          <w:p w:rsidR="00B26459" w:rsidRDefault="00B26459">
            <w:pPr>
              <w:suppressLineNumbers/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B26459" w:rsidRDefault="00B26459">
            <w:pPr>
              <w:widowControl/>
              <w:suppressAutoHyphens w:val="0"/>
              <w:autoSpaceDE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Metody wspierające autonomiczne uczenie się</w:t>
            </w:r>
          </w:p>
          <w:p w:rsidR="00B26459" w:rsidRDefault="00B26459">
            <w:pPr>
              <w:pStyle w:val="Zawartotabeli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Metoda programowa</w:t>
            </w:r>
          </w:p>
          <w:p w:rsidR="00231D6B" w:rsidRPr="00EE3BDA" w:rsidRDefault="00B26459" w:rsidP="00BB3918">
            <w:pPr>
              <w:pStyle w:val="Zawartotabeli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mogą być prowadzone w formie zdalnej.</w:t>
            </w:r>
          </w:p>
        </w:tc>
      </w:tr>
    </w:tbl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B2645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6459" w:rsidRDefault="00B26459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 systematyczne prace kontrolne</w:t>
            </w:r>
          </w:p>
        </w:tc>
      </w:tr>
      <w:tr w:rsidR="00B2645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2645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974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974CD" w:rsidRDefault="001974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1974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1974CD" w:rsidRDefault="001974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1974CD" w:rsidRDefault="001974C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74CD" w:rsidRDefault="001974CD">
            <w:pPr>
              <w:rPr>
                <w:rFonts w:ascii="Arial" w:hAnsi="Arial" w:cs="Arial"/>
                <w:sz w:val="22"/>
              </w:rPr>
            </w:pPr>
          </w:p>
        </w:tc>
      </w:tr>
      <w:tr w:rsidR="00B2645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1974CD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2645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/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4E6546">
            <w: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2645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B2645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6459" w:rsidRDefault="00B26459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p w:rsidR="00B26459" w:rsidRDefault="00B2645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19"/>
        <w:gridCol w:w="7623"/>
      </w:tblGrid>
      <w:tr w:rsidR="00B26459" w:rsidTr="009B1551">
        <w:trPr>
          <w:trHeight w:val="1333"/>
        </w:trPr>
        <w:tc>
          <w:tcPr>
            <w:tcW w:w="20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Zaliczenie na podstawie wyników kontroli bieżącej (ustnej i pisemnej).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Warunkiem uzyskania zaliczenia jest: regularne i aktywne uczestnictwo w zajęciach, sumienne przygotowanie do zajęć, udział w dyskusji podczas zajęć, wykonanie wymaganych prac domowych oraz otrzymanie oceny pozytywnej (zaliczenie od 60% wymaganych pkt. = ocena 3,0) z prac kontrolnych (zarówno pisemnych jak i ustnych) w trakcie semestru.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Dopuszczalna jest 1 nieobecność nieusprawiedliwiona w semestrze, jednakże nie dotyczy zajęć z ustaloną pracą kontrolną. W przypadku więcej niż jednej nieobecności, wymagane jest zaświadczenie lekarskie.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Ocena końcowa z PNJF jest wynikiem dwóch składowych: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egzaminu ustnego (50% oceny końcowej) oraz całorocznej (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I,II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>.) oceny pracy studenta (50% oceny końcowej) (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contrôle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755A">
              <w:rPr>
                <w:rFonts w:ascii="Arial" w:hAnsi="Arial" w:cs="Arial"/>
                <w:sz w:val="20"/>
                <w:szCs w:val="20"/>
              </w:rPr>
              <w:t>continu</w:t>
            </w:r>
            <w:proofErr w:type="spellEnd"/>
            <w:r w:rsidRPr="00DE755A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E755A" w:rsidRPr="00DE755A" w:rsidRDefault="00DE755A" w:rsidP="00DE755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755A"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DE755A" w:rsidRPr="009B1551" w:rsidRDefault="00DE755A" w:rsidP="00DE755A">
            <w:pPr>
              <w:pStyle w:val="Zawartotabeli"/>
              <w:spacing w:before="57" w:after="57"/>
            </w:pPr>
            <w:r w:rsidRPr="00DE755A">
              <w:rPr>
                <w:rFonts w:ascii="Arial" w:hAnsi="Arial" w:cs="Arial"/>
                <w:sz w:val="20"/>
                <w:szCs w:val="20"/>
              </w:rPr>
              <w:t>Szczegółowe warunki zaliczenia i egzaminu ustalane są przez prowadzącego zajęcia i omawiane na początku kursu.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704"/>
      </w:tblGrid>
      <w:tr w:rsidR="00B26459" w:rsidTr="009B1551">
        <w:trPr>
          <w:trHeight w:val="67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26459" w:rsidRPr="00C5348B" w:rsidRDefault="00C5348B">
            <w:pPr>
              <w:pStyle w:val="Zawartotabeli"/>
              <w:spacing w:before="57" w:after="57"/>
              <w:rPr>
                <w:rFonts w:ascii="Arial" w:hAnsi="Arial" w:cs="Arial"/>
                <w:sz w:val="18"/>
                <w:szCs w:val="18"/>
              </w:rPr>
            </w:pPr>
            <w:r w:rsidRPr="00C5348B">
              <w:rPr>
                <w:rFonts w:ascii="Arial" w:hAnsi="Arial" w:cs="Arial"/>
                <w:sz w:val="18"/>
                <w:szCs w:val="18"/>
              </w:rPr>
              <w:t>Zajęcia mogą być prowadzone w formie zdanej</w:t>
            </w:r>
            <w:r w:rsidR="007A63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</w:rPr>
      </w:pPr>
    </w:p>
    <w:p w:rsidR="00B26459" w:rsidRDefault="00B26459">
      <w:pPr>
        <w:rPr>
          <w:rFonts w:ascii="Arial" w:hAnsi="Arial" w:cs="Arial"/>
          <w:sz w:val="22"/>
          <w:szCs w:val="16"/>
        </w:rPr>
      </w:pPr>
    </w:p>
    <w:p w:rsidR="00B26459" w:rsidRDefault="00B26459">
      <w:r>
        <w:rPr>
          <w:rFonts w:ascii="Arial" w:hAnsi="Arial" w:cs="Arial"/>
          <w:sz w:val="22"/>
          <w:szCs w:val="22"/>
        </w:rPr>
        <w:t>Treści merytoryczne (wykaz tematów)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B26459" w:rsidTr="00783A7E">
        <w:trPr>
          <w:trHeight w:val="558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Default="00B26459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Treści budowane w oparciu o aktualne podręczniki oraz materiały autentyczne rozwijające umiejętności językowe na poziomie średniozaawansowanym stopnia niższego i średniozaawansowanym a także rozwijające wrażliwość i kompetencję kulturową i interkulturową uczącego się.</w:t>
            </w:r>
          </w:p>
          <w:p w:rsidR="00B26459" w:rsidRDefault="009B15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 tematyczne:</w:t>
            </w:r>
          </w:p>
          <w:p w:rsidR="009B1551" w:rsidRPr="009B1551" w:rsidRDefault="009B1551" w:rsidP="009B155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B26459" w:rsidRPr="009B1551">
              <w:rPr>
                <w:rFonts w:ascii="Arial" w:hAnsi="Arial" w:cs="Arial"/>
                <w:sz w:val="20"/>
                <w:szCs w:val="20"/>
              </w:rPr>
              <w:t>elacje zawodowe, przyjacielskie i rodzinne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B26459" w:rsidRPr="009B15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26459" w:rsidRPr="009B1551" w:rsidRDefault="009B1551" w:rsidP="009B155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zakupy, konsumpcja i praca,</w:t>
            </w:r>
          </w:p>
          <w:p w:rsidR="009B1551" w:rsidRPr="009B1551" w:rsidRDefault="00B26459" w:rsidP="009B1551">
            <w:pPr>
              <w:pStyle w:val="Akapitzlist"/>
              <w:numPr>
                <w:ilvl w:val="0"/>
                <w:numId w:val="4"/>
              </w:numPr>
              <w:jc w:val="both"/>
            </w:pPr>
            <w:r w:rsidRPr="009B1551">
              <w:rPr>
                <w:rFonts w:ascii="Arial" w:hAnsi="Arial" w:cs="Arial"/>
                <w:sz w:val="20"/>
                <w:szCs w:val="20"/>
              </w:rPr>
              <w:t>nauka i uczenie się, wyb</w:t>
            </w:r>
            <w:r w:rsidR="009B1551">
              <w:rPr>
                <w:rFonts w:ascii="Arial" w:hAnsi="Arial" w:cs="Arial"/>
                <w:sz w:val="20"/>
                <w:szCs w:val="20"/>
              </w:rPr>
              <w:t>ór</w:t>
            </w:r>
            <w:r w:rsidRPr="009B1551">
              <w:rPr>
                <w:rFonts w:ascii="Arial" w:hAnsi="Arial" w:cs="Arial"/>
                <w:sz w:val="20"/>
                <w:szCs w:val="20"/>
              </w:rPr>
              <w:t xml:space="preserve"> zawodu</w:t>
            </w:r>
            <w:r w:rsidR="009B1551">
              <w:rPr>
                <w:rFonts w:ascii="Arial" w:hAnsi="Arial" w:cs="Arial"/>
                <w:sz w:val="20"/>
                <w:szCs w:val="20"/>
              </w:rPr>
              <w:t>,</w:t>
            </w:r>
            <w:r w:rsidRPr="009B15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1551" w:rsidRPr="00811607" w:rsidRDefault="00B26459" w:rsidP="009B1551">
            <w:pPr>
              <w:pStyle w:val="Akapitzlist"/>
              <w:numPr>
                <w:ilvl w:val="0"/>
                <w:numId w:val="4"/>
              </w:numPr>
              <w:jc w:val="both"/>
            </w:pPr>
            <w:r w:rsidRPr="009B1551">
              <w:rPr>
                <w:rFonts w:ascii="Arial" w:hAnsi="Arial" w:cs="Arial"/>
                <w:sz w:val="20"/>
                <w:szCs w:val="20"/>
              </w:rPr>
              <w:lastRenderedPageBreak/>
              <w:t>prasa, wydarzenia, wiadomości</w:t>
            </w:r>
            <w:r w:rsidR="009B1551" w:rsidRPr="009B15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6459" w:rsidRPr="00BB3918" w:rsidRDefault="00811607" w:rsidP="00811607">
            <w:pPr>
              <w:pStyle w:val="Akapitzlist"/>
              <w:ind w:left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z francuskojęzycznego obszaru językowego, ze wskazaniem na źródła audio-video, prowadzą swoje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portfolio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językowe i przedstawiają na forum klasy wybrany przez prowadzącego temat.</w:t>
            </w:r>
          </w:p>
        </w:tc>
      </w:tr>
    </w:tbl>
    <w:p w:rsidR="004E6546" w:rsidRDefault="004E6546">
      <w:pPr>
        <w:rPr>
          <w:rFonts w:ascii="Arial" w:hAnsi="Arial" w:cs="Arial"/>
          <w:sz w:val="22"/>
          <w:szCs w:val="22"/>
        </w:rPr>
      </w:pPr>
    </w:p>
    <w:p w:rsidR="00B26459" w:rsidRDefault="00B26459">
      <w:r>
        <w:rPr>
          <w:rFonts w:ascii="Arial" w:hAnsi="Arial" w:cs="Arial"/>
          <w:sz w:val="22"/>
          <w:szCs w:val="22"/>
        </w:rPr>
        <w:t>Wykaz literatury podstawowej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B26459" w:rsidRPr="00783A7E">
        <w:trPr>
          <w:trHeight w:val="1098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9B1551" w:rsidRPr="00783A7E" w:rsidRDefault="009B155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Grupy pracują w oparciu o wybór materiałów dokonanych przez prowadzącego zajęcia w zależności od poziomu grupy.</w:t>
            </w:r>
          </w:p>
          <w:p w:rsidR="00B26459" w:rsidRPr="00783A7E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Prowadzący dokonuje </w:t>
            </w:r>
            <w:r w:rsidR="009B1551"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też </w:t>
            </w: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wyboru podręcznika, który będzie obowiązywał przez cały rok (semestr 3 i 4)</w:t>
            </w:r>
          </w:p>
          <w:p w:rsidR="00B26459" w:rsidRPr="00783A7E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Zaleca się następujące metody:</w:t>
            </w:r>
          </w:p>
          <w:p w:rsidR="00B26459" w:rsidRPr="0070583C" w:rsidRDefault="00783A7E" w:rsidP="00783A7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A.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Bredelet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B.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Mègre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W. M. Rodrigues,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CH" w:eastAsia="en-US"/>
              </w:rPr>
              <w:t xml:space="preserve">Odyssée. Méthode de français B1,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CLE International, 2022.</w:t>
            </w:r>
          </w:p>
          <w:p w:rsidR="00783A7E" w:rsidRPr="0070583C" w:rsidRDefault="00783A7E" w:rsidP="00783A7E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 xml:space="preserve">A. </w:t>
            </w:r>
            <w:proofErr w:type="spellStart"/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>Brito</w:t>
            </w:r>
            <w:proofErr w:type="spellEnd"/>
            <w:r w:rsidRPr="0070583C">
              <w:rPr>
                <w:rFonts w:ascii="Arial" w:hAnsi="Arial" w:cs="Arial"/>
                <w:sz w:val="20"/>
                <w:szCs w:val="20"/>
                <w:lang w:val="fr-CH"/>
              </w:rPr>
              <w:t>, E. Bucher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CH" w:eastAsia="en-US"/>
              </w:rPr>
              <w:t xml:space="preserve">Odyssée. Méthode de français B1. Cahier d’activité,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CH" w:eastAsia="en-US"/>
              </w:rPr>
              <w:t>CLE International, 2022.</w:t>
            </w:r>
          </w:p>
          <w:p w:rsidR="00B26459" w:rsidRPr="00783A7E" w:rsidRDefault="00783A7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Przykładowe materiały uzupełniające :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1. M. Dufour, et alt.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>Edito, Méthode de français, niveau B1 2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val="fr-FR" w:eastAsia="en-US"/>
              </w:rPr>
              <w:t>e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édition, 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Didier,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2018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2. E. Heu-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Boulhat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>Edito, cahier d’activités,</w:t>
            </w:r>
            <w:r w:rsidR="00AE7860"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niveau B1,  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Didier,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2018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3. C. Miquel,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Communication progressive niveau </w:t>
            </w:r>
            <w:r w:rsidR="009B1551"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>intermédiaire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2018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4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.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E.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Siréjols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Communication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2016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5.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G.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Crépieux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Vocabulaire essentiel B1,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Didier, 2017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6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C.Miquel</w:t>
            </w:r>
            <w:proofErr w:type="spellEnd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, </w:t>
            </w:r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Grammaire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CLE International, 2018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0583C" w:rsidRDefault="00B264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7. E. </w:t>
            </w:r>
            <w:proofErr w:type="spellStart"/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Siréjols</w:t>
            </w:r>
            <w:proofErr w:type="spellEnd"/>
            <w:r w:rsidRPr="0070583C">
              <w:rPr>
                <w:rFonts w:ascii="Arial" w:eastAsia="Calibri" w:hAnsi="Arial" w:cs="Arial"/>
                <w:i/>
                <w:sz w:val="20"/>
                <w:szCs w:val="20"/>
                <w:lang w:val="fr-FR" w:eastAsia="en-US"/>
              </w:rPr>
              <w:t xml:space="preserve"> Vocabulaire en dialogues, </w:t>
            </w:r>
            <w:r w:rsidRPr="0070583C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B1, CLE International, 2016</w:t>
            </w:r>
            <w:r w:rsidR="00811607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.</w:t>
            </w:r>
          </w:p>
          <w:p w:rsidR="00B26459" w:rsidRPr="00783A7E" w:rsidRDefault="00B26459">
            <w:pPr>
              <w:widowControl/>
              <w:suppressAutoHyphens w:val="0"/>
              <w:autoSpaceDE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</w:tr>
    </w:tbl>
    <w:p w:rsidR="00B26459" w:rsidRPr="00783A7E" w:rsidRDefault="00B26459">
      <w:pPr>
        <w:rPr>
          <w:rFonts w:ascii="Arial" w:hAnsi="Arial" w:cs="Arial"/>
          <w:sz w:val="20"/>
          <w:szCs w:val="20"/>
        </w:rPr>
      </w:pPr>
    </w:p>
    <w:p w:rsidR="00B26459" w:rsidRPr="00783A7E" w:rsidRDefault="00B26459">
      <w:pPr>
        <w:rPr>
          <w:rFonts w:ascii="Arial" w:hAnsi="Arial" w:cs="Arial"/>
          <w:sz w:val="20"/>
          <w:szCs w:val="20"/>
        </w:rPr>
      </w:pPr>
    </w:p>
    <w:p w:rsidR="00B26459" w:rsidRPr="00783A7E" w:rsidRDefault="00B26459">
      <w:pPr>
        <w:rPr>
          <w:rFonts w:ascii="Arial" w:hAnsi="Arial" w:cs="Arial"/>
          <w:sz w:val="20"/>
          <w:szCs w:val="20"/>
        </w:rPr>
      </w:pPr>
      <w:r w:rsidRPr="00783A7E">
        <w:rPr>
          <w:rFonts w:ascii="Arial" w:hAnsi="Arial" w:cs="Arial"/>
          <w:sz w:val="20"/>
          <w:szCs w:val="20"/>
        </w:rPr>
        <w:t>Wykaz literatury uzupełniającej</w:t>
      </w:r>
    </w:p>
    <w:p w:rsidR="00B26459" w:rsidRPr="00783A7E" w:rsidRDefault="00B264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2"/>
      </w:tblGrid>
      <w:tr w:rsidR="00B26459" w:rsidRPr="00783A7E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>Materiały dostępne w Internecie:</w:t>
            </w:r>
          </w:p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RFI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Savoirs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, TV5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Enseigner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français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, France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Info</w:t>
            </w:r>
            <w:proofErr w:type="spellEnd"/>
            <w:r w:rsidR="00DE755A" w:rsidRPr="00783A7E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:rsidR="00B26459" w:rsidRPr="00783A7E" w:rsidRDefault="00B2645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26459" w:rsidRPr="00783A7E" w:rsidRDefault="00AE7860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Materiały </w:t>
            </w:r>
            <w:r w:rsidR="00B26459" w:rsidRPr="00783A7E">
              <w:rPr>
                <w:rFonts w:ascii="Arial" w:hAnsi="Arial" w:cs="Arial"/>
                <w:sz w:val="20"/>
                <w:szCs w:val="20"/>
              </w:rPr>
              <w:t>przygotowujące do egzaminu na poziomie B1, B1+</w:t>
            </w:r>
          </w:p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1. C.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Kobert-Kleinert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M-L.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Parizet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83A7E">
              <w:rPr>
                <w:rFonts w:ascii="Arial" w:hAnsi="Arial" w:cs="Arial"/>
                <w:i/>
                <w:sz w:val="20"/>
                <w:szCs w:val="20"/>
              </w:rPr>
              <w:t>ABC Delf, B1</w:t>
            </w:r>
            <w:r w:rsidRPr="00783A7E">
              <w:rPr>
                <w:rFonts w:ascii="Arial" w:hAnsi="Arial" w:cs="Arial"/>
                <w:sz w:val="20"/>
                <w:szCs w:val="20"/>
              </w:rPr>
              <w:t>, CLE International, 2012</w:t>
            </w:r>
            <w:r w:rsidR="008116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2. G. Breton, S.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Lepage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Rousse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Réussir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Delf B1</w:t>
            </w:r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Didier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>, 2010</w:t>
            </w:r>
            <w:r w:rsidR="008116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 xml:space="preserve">3.  B.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Girardeau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M. Rabin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 w:rsidRPr="00783A7E">
              <w:rPr>
                <w:rFonts w:ascii="Arial" w:hAnsi="Arial" w:cs="Arial"/>
                <w:i/>
                <w:sz w:val="20"/>
                <w:szCs w:val="20"/>
              </w:rPr>
              <w:t xml:space="preserve"> Delf B1  100% de </w:t>
            </w:r>
            <w:proofErr w:type="spellStart"/>
            <w:r w:rsidRPr="00783A7E">
              <w:rPr>
                <w:rFonts w:ascii="Arial" w:hAnsi="Arial" w:cs="Arial"/>
                <w:i/>
                <w:sz w:val="20"/>
                <w:szCs w:val="20"/>
              </w:rPr>
              <w:t>réussite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3A7E">
              <w:rPr>
                <w:rFonts w:ascii="Arial" w:hAnsi="Arial" w:cs="Arial"/>
                <w:sz w:val="20"/>
                <w:szCs w:val="20"/>
              </w:rPr>
              <w:t>Didier</w:t>
            </w:r>
            <w:proofErr w:type="spellEnd"/>
            <w:r w:rsidRPr="00783A7E">
              <w:rPr>
                <w:rFonts w:ascii="Arial" w:hAnsi="Arial" w:cs="Arial"/>
                <w:sz w:val="20"/>
                <w:szCs w:val="20"/>
              </w:rPr>
              <w:t>, 2017</w:t>
            </w:r>
            <w:r w:rsidR="008116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3A7E" w:rsidRPr="00783A7E" w:rsidRDefault="00783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783A7E" w:rsidRPr="00783A7E" w:rsidRDefault="00783A7E">
            <w:pPr>
              <w:rPr>
                <w:rFonts w:ascii="Arial" w:hAnsi="Arial" w:cs="Arial"/>
                <w:sz w:val="20"/>
                <w:szCs w:val="20"/>
              </w:rPr>
            </w:pPr>
            <w:r w:rsidRPr="00783A7E">
              <w:rPr>
                <w:rFonts w:ascii="Arial" w:hAnsi="Arial" w:cs="Arial"/>
                <w:sz w:val="20"/>
                <w:szCs w:val="20"/>
              </w:rPr>
              <w:t>Inne materiały dostarczone przez prowadzącego.</w:t>
            </w:r>
          </w:p>
          <w:p w:rsidR="00B26459" w:rsidRPr="00783A7E" w:rsidRDefault="00B264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6459" w:rsidRDefault="00B26459">
      <w:pPr>
        <w:rPr>
          <w:rFonts w:ascii="Arial" w:hAnsi="Arial" w:cs="Arial"/>
          <w:sz w:val="22"/>
          <w:szCs w:val="16"/>
          <w:lang w:val="fr-FR"/>
        </w:rPr>
      </w:pPr>
    </w:p>
    <w:p w:rsidR="00B26459" w:rsidRDefault="00B26459">
      <w:pPr>
        <w:rPr>
          <w:rFonts w:ascii="Arial" w:hAnsi="Arial" w:cs="Arial"/>
          <w:sz w:val="22"/>
          <w:szCs w:val="16"/>
          <w:lang w:val="fr-FR"/>
        </w:rPr>
      </w:pPr>
    </w:p>
    <w:p w:rsidR="00B26459" w:rsidRDefault="00B26459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26459" w:rsidRDefault="00B2645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766"/>
        <w:gridCol w:w="5750"/>
        <w:gridCol w:w="1076"/>
      </w:tblGrid>
      <w:tr w:rsidR="00B2645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6459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B26459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2645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26459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26459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26459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A634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2645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 w:rsidP="00950FA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B2645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B26459" w:rsidRDefault="00B26459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B26459" w:rsidRDefault="00783A7E" w:rsidP="002C245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B26459" w:rsidRDefault="00B26459">
      <w:pPr>
        <w:pStyle w:val="Tekstdymka1"/>
      </w:pPr>
    </w:p>
    <w:sectPr w:rsidR="00B26459" w:rsidSect="00791B6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65" w:rsidRDefault="00D71F65">
      <w:r>
        <w:separator/>
      </w:r>
    </w:p>
  </w:endnote>
  <w:endnote w:type="continuationSeparator" w:id="0">
    <w:p w:rsidR="00D71F65" w:rsidRDefault="00D71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59" w:rsidRDefault="006E5A39">
    <w:pPr>
      <w:pStyle w:val="Stopka"/>
      <w:jc w:val="right"/>
    </w:pPr>
    <w:fldSimple w:instr=" PAGE ">
      <w:r w:rsidR="00811607">
        <w:rPr>
          <w:noProof/>
        </w:rPr>
        <w:t>4</w:t>
      </w:r>
    </w:fldSimple>
  </w:p>
  <w:p w:rsidR="00B26459" w:rsidRDefault="00B264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59" w:rsidRDefault="00B264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65" w:rsidRDefault="00D71F65">
      <w:r>
        <w:separator/>
      </w:r>
    </w:p>
  </w:footnote>
  <w:footnote w:type="continuationSeparator" w:id="0">
    <w:p w:rsidR="00D71F65" w:rsidRDefault="00D71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59" w:rsidRDefault="00B264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459" w:rsidRDefault="00B2645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">
    <w:nsid w:val="30822F78"/>
    <w:multiLevelType w:val="hybridMultilevel"/>
    <w:tmpl w:val="4010F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C6428"/>
    <w:multiLevelType w:val="hybridMultilevel"/>
    <w:tmpl w:val="52145E98"/>
    <w:lvl w:ilvl="0" w:tplc="DD267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/>
  <w:rsids>
    <w:rsidRoot w:val="002C2457"/>
    <w:rsid w:val="00177893"/>
    <w:rsid w:val="001974CD"/>
    <w:rsid w:val="00231D6B"/>
    <w:rsid w:val="00234F50"/>
    <w:rsid w:val="002C2457"/>
    <w:rsid w:val="00360883"/>
    <w:rsid w:val="003669FF"/>
    <w:rsid w:val="003F2786"/>
    <w:rsid w:val="00426CD3"/>
    <w:rsid w:val="00453415"/>
    <w:rsid w:val="00477DAD"/>
    <w:rsid w:val="004C0CEE"/>
    <w:rsid w:val="004E6546"/>
    <w:rsid w:val="00511062"/>
    <w:rsid w:val="00572E64"/>
    <w:rsid w:val="00660D35"/>
    <w:rsid w:val="006E5A39"/>
    <w:rsid w:val="0070583C"/>
    <w:rsid w:val="007332D8"/>
    <w:rsid w:val="00780F81"/>
    <w:rsid w:val="00783A7E"/>
    <w:rsid w:val="00791B6F"/>
    <w:rsid w:val="007A6341"/>
    <w:rsid w:val="007D1F3F"/>
    <w:rsid w:val="00811607"/>
    <w:rsid w:val="00950FA5"/>
    <w:rsid w:val="00985E08"/>
    <w:rsid w:val="009B1551"/>
    <w:rsid w:val="009F4C2A"/>
    <w:rsid w:val="00AE7860"/>
    <w:rsid w:val="00B26459"/>
    <w:rsid w:val="00BB3918"/>
    <w:rsid w:val="00BD15CE"/>
    <w:rsid w:val="00C5348B"/>
    <w:rsid w:val="00CF3730"/>
    <w:rsid w:val="00D71F65"/>
    <w:rsid w:val="00DE755A"/>
    <w:rsid w:val="00E610FE"/>
    <w:rsid w:val="00E626DD"/>
    <w:rsid w:val="00EE3BDA"/>
    <w:rsid w:val="00F91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B6F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91B6F"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91B6F"/>
    <w:rPr>
      <w:b w:val="0"/>
      <w:sz w:val="14"/>
      <w:szCs w:val="14"/>
    </w:rPr>
  </w:style>
  <w:style w:type="character" w:customStyle="1" w:styleId="WW8Num2z0">
    <w:name w:val="WW8Num2z0"/>
    <w:rsid w:val="00791B6F"/>
  </w:style>
  <w:style w:type="character" w:customStyle="1" w:styleId="WW8Num2z1">
    <w:name w:val="WW8Num2z1"/>
    <w:rsid w:val="00791B6F"/>
  </w:style>
  <w:style w:type="character" w:customStyle="1" w:styleId="WW8Num2z2">
    <w:name w:val="WW8Num2z2"/>
    <w:rsid w:val="00791B6F"/>
  </w:style>
  <w:style w:type="character" w:customStyle="1" w:styleId="WW8Num2z3">
    <w:name w:val="WW8Num2z3"/>
    <w:rsid w:val="00791B6F"/>
  </w:style>
  <w:style w:type="character" w:customStyle="1" w:styleId="WW8Num2z4">
    <w:name w:val="WW8Num2z4"/>
    <w:rsid w:val="00791B6F"/>
  </w:style>
  <w:style w:type="character" w:customStyle="1" w:styleId="WW8Num2z5">
    <w:name w:val="WW8Num2z5"/>
    <w:rsid w:val="00791B6F"/>
  </w:style>
  <w:style w:type="character" w:customStyle="1" w:styleId="WW8Num2z6">
    <w:name w:val="WW8Num2z6"/>
    <w:rsid w:val="00791B6F"/>
  </w:style>
  <w:style w:type="character" w:customStyle="1" w:styleId="WW8Num2z7">
    <w:name w:val="WW8Num2z7"/>
    <w:rsid w:val="00791B6F"/>
  </w:style>
  <w:style w:type="character" w:customStyle="1" w:styleId="WW8Num2z8">
    <w:name w:val="WW8Num2z8"/>
    <w:rsid w:val="00791B6F"/>
  </w:style>
  <w:style w:type="character" w:customStyle="1" w:styleId="WW8Num3z0">
    <w:name w:val="WW8Num3z0"/>
    <w:rsid w:val="00791B6F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sid w:val="00791B6F"/>
    <w:rPr>
      <w:rFonts w:ascii="Courier New" w:hAnsi="Courier New" w:cs="Courier New" w:hint="default"/>
    </w:rPr>
  </w:style>
  <w:style w:type="character" w:customStyle="1" w:styleId="WW8Num3z2">
    <w:name w:val="WW8Num3z2"/>
    <w:rsid w:val="00791B6F"/>
    <w:rPr>
      <w:rFonts w:ascii="Wingdings" w:hAnsi="Wingdings" w:cs="Wingdings" w:hint="default"/>
    </w:rPr>
  </w:style>
  <w:style w:type="character" w:customStyle="1" w:styleId="WW8Num4z0">
    <w:name w:val="WW8Num4z0"/>
    <w:rsid w:val="00791B6F"/>
    <w:rPr>
      <w:rFonts w:ascii="Symbol" w:hAnsi="Symbol" w:cs="Symbol" w:hint="default"/>
    </w:rPr>
  </w:style>
  <w:style w:type="character" w:customStyle="1" w:styleId="WW8Num4z1">
    <w:name w:val="WW8Num4z1"/>
    <w:rsid w:val="00791B6F"/>
    <w:rPr>
      <w:rFonts w:ascii="Courier New" w:hAnsi="Courier New" w:cs="Courier New" w:hint="default"/>
    </w:rPr>
  </w:style>
  <w:style w:type="character" w:customStyle="1" w:styleId="WW8Num4z2">
    <w:name w:val="WW8Num4z2"/>
    <w:rsid w:val="00791B6F"/>
    <w:rPr>
      <w:rFonts w:ascii="Wingdings" w:hAnsi="Wingdings" w:cs="Wingdings" w:hint="default"/>
    </w:rPr>
  </w:style>
  <w:style w:type="character" w:customStyle="1" w:styleId="WW8Num5z0">
    <w:name w:val="WW8Num5z0"/>
    <w:rsid w:val="00791B6F"/>
    <w:rPr>
      <w:rFonts w:ascii="Symbol" w:hAnsi="Symbol" w:cs="Symbol" w:hint="default"/>
    </w:rPr>
  </w:style>
  <w:style w:type="character" w:customStyle="1" w:styleId="WW8Num5z1">
    <w:name w:val="WW8Num5z1"/>
    <w:rsid w:val="00791B6F"/>
    <w:rPr>
      <w:rFonts w:ascii="Courier New" w:hAnsi="Courier New" w:cs="Courier New" w:hint="default"/>
    </w:rPr>
  </w:style>
  <w:style w:type="character" w:customStyle="1" w:styleId="WW8Num5z2">
    <w:name w:val="WW8Num5z2"/>
    <w:rsid w:val="00791B6F"/>
    <w:rPr>
      <w:rFonts w:ascii="Wingdings" w:hAnsi="Wingdings" w:cs="Wingdings" w:hint="default"/>
    </w:rPr>
  </w:style>
  <w:style w:type="character" w:customStyle="1" w:styleId="WW8Num6z0">
    <w:name w:val="WW8Num6z0"/>
    <w:rsid w:val="00791B6F"/>
    <w:rPr>
      <w:rFonts w:ascii="Symbol" w:hAnsi="Symbol" w:cs="Symbol" w:hint="default"/>
    </w:rPr>
  </w:style>
  <w:style w:type="character" w:customStyle="1" w:styleId="WW8Num6z1">
    <w:name w:val="WW8Num6z1"/>
    <w:rsid w:val="00791B6F"/>
    <w:rPr>
      <w:rFonts w:ascii="Courier New" w:hAnsi="Courier New" w:cs="Courier New" w:hint="default"/>
    </w:rPr>
  </w:style>
  <w:style w:type="character" w:customStyle="1" w:styleId="WW8Num6z2">
    <w:name w:val="WW8Num6z2"/>
    <w:rsid w:val="00791B6F"/>
    <w:rPr>
      <w:rFonts w:ascii="Wingdings" w:hAnsi="Wingdings" w:cs="Wingdings" w:hint="default"/>
    </w:rPr>
  </w:style>
  <w:style w:type="character" w:customStyle="1" w:styleId="WW8Num7z0">
    <w:name w:val="WW8Num7z0"/>
    <w:rsid w:val="00791B6F"/>
    <w:rPr>
      <w:rFonts w:ascii="Symbol" w:hAnsi="Symbol" w:cs="Symbol" w:hint="default"/>
    </w:rPr>
  </w:style>
  <w:style w:type="character" w:customStyle="1" w:styleId="WW8Num7z1">
    <w:name w:val="WW8Num7z1"/>
    <w:rsid w:val="00791B6F"/>
    <w:rPr>
      <w:rFonts w:ascii="Courier New" w:hAnsi="Courier New" w:cs="Courier New" w:hint="default"/>
    </w:rPr>
  </w:style>
  <w:style w:type="character" w:customStyle="1" w:styleId="WW8Num7z2">
    <w:name w:val="WW8Num7z2"/>
    <w:rsid w:val="00791B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91B6F"/>
  </w:style>
  <w:style w:type="character" w:customStyle="1" w:styleId="Znakinumeracji">
    <w:name w:val="Znaki numeracji"/>
    <w:rsid w:val="00791B6F"/>
  </w:style>
  <w:style w:type="character" w:styleId="Numerstrony">
    <w:name w:val="page number"/>
    <w:rsid w:val="00791B6F"/>
    <w:rPr>
      <w:sz w:val="14"/>
      <w:szCs w:val="14"/>
    </w:rPr>
  </w:style>
  <w:style w:type="character" w:customStyle="1" w:styleId="Odwoaniedokomentarza1">
    <w:name w:val="Odwołanie do komentarza1"/>
    <w:rsid w:val="00791B6F"/>
    <w:rPr>
      <w:sz w:val="16"/>
      <w:szCs w:val="16"/>
    </w:rPr>
  </w:style>
  <w:style w:type="character" w:customStyle="1" w:styleId="Caractresdenotedebasdepage">
    <w:name w:val="Caractères de note de bas de page"/>
    <w:rsid w:val="00791B6F"/>
    <w:rPr>
      <w:vertAlign w:val="superscript"/>
    </w:rPr>
  </w:style>
  <w:style w:type="character" w:customStyle="1" w:styleId="StopkaZnak">
    <w:name w:val="Stopka Znak"/>
    <w:rsid w:val="00791B6F"/>
    <w:rPr>
      <w:sz w:val="24"/>
      <w:szCs w:val="24"/>
    </w:rPr>
  </w:style>
  <w:style w:type="character" w:customStyle="1" w:styleId="TekstdymkaZnak">
    <w:name w:val="Tekst dymka Znak"/>
    <w:rsid w:val="00791B6F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  <w:rsid w:val="00791B6F"/>
  </w:style>
  <w:style w:type="character" w:customStyle="1" w:styleId="TematkomentarzaZnak">
    <w:name w:val="Temat komentarza Znak"/>
    <w:rsid w:val="00791B6F"/>
    <w:rPr>
      <w:b/>
      <w:bCs/>
    </w:rPr>
  </w:style>
  <w:style w:type="paragraph" w:customStyle="1" w:styleId="Titre">
    <w:name w:val="Titre"/>
    <w:basedOn w:val="Normalny"/>
    <w:next w:val="Tekstpodstawowy"/>
    <w:rsid w:val="00791B6F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791B6F"/>
    <w:pPr>
      <w:spacing w:after="120"/>
    </w:pPr>
  </w:style>
  <w:style w:type="paragraph" w:styleId="Lista">
    <w:name w:val="List"/>
    <w:basedOn w:val="Tekstpodstawowy"/>
    <w:rsid w:val="00791B6F"/>
  </w:style>
  <w:style w:type="paragraph" w:styleId="Legenda">
    <w:name w:val="caption"/>
    <w:basedOn w:val="Normalny"/>
    <w:qFormat/>
    <w:rsid w:val="00791B6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ny"/>
    <w:rsid w:val="00791B6F"/>
    <w:pPr>
      <w:suppressLineNumbers/>
    </w:pPr>
    <w:rPr>
      <w:rFonts w:cs="Arial Unicode MS"/>
    </w:rPr>
  </w:style>
  <w:style w:type="paragraph" w:customStyle="1" w:styleId="Podpis1">
    <w:name w:val="Podpis1"/>
    <w:basedOn w:val="Normalny"/>
    <w:rsid w:val="00791B6F"/>
    <w:pPr>
      <w:suppressLineNumbers/>
      <w:spacing w:before="120" w:after="120"/>
    </w:pPr>
    <w:rPr>
      <w:i/>
      <w:iCs/>
    </w:rPr>
  </w:style>
  <w:style w:type="paragraph" w:customStyle="1" w:styleId="En-tteetpieddepage">
    <w:name w:val="En-tête et pied de page"/>
    <w:basedOn w:val="Normalny"/>
    <w:rsid w:val="00791B6F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791B6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791B6F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91B6F"/>
    <w:pPr>
      <w:suppressLineNumbers/>
    </w:pPr>
  </w:style>
  <w:style w:type="paragraph" w:customStyle="1" w:styleId="Nagwektabeli">
    <w:name w:val="Nagłówek tabeli"/>
    <w:basedOn w:val="Zawartotabeli"/>
    <w:rsid w:val="00791B6F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91B6F"/>
  </w:style>
  <w:style w:type="paragraph" w:customStyle="1" w:styleId="Indeks">
    <w:name w:val="Indeks"/>
    <w:basedOn w:val="Normalny"/>
    <w:rsid w:val="00791B6F"/>
    <w:pPr>
      <w:suppressLineNumbers/>
    </w:pPr>
  </w:style>
  <w:style w:type="paragraph" w:customStyle="1" w:styleId="Tekstkomentarza1">
    <w:name w:val="Tekst komentarza1"/>
    <w:basedOn w:val="Normalny"/>
    <w:rsid w:val="00791B6F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sid w:val="00791B6F"/>
    <w:rPr>
      <w:b/>
      <w:bCs/>
    </w:rPr>
  </w:style>
  <w:style w:type="paragraph" w:customStyle="1" w:styleId="Tekstdymka1">
    <w:name w:val="Tekst dymka1"/>
    <w:basedOn w:val="Normalny"/>
    <w:rsid w:val="00791B6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791B6F"/>
    <w:rPr>
      <w:sz w:val="20"/>
      <w:szCs w:val="20"/>
    </w:rPr>
  </w:style>
  <w:style w:type="paragraph" w:styleId="Tekstdymka">
    <w:name w:val="Balloon Text"/>
    <w:basedOn w:val="Normalny"/>
    <w:rsid w:val="00791B6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sid w:val="00791B6F"/>
    <w:rPr>
      <w:b/>
      <w:bCs/>
    </w:rPr>
  </w:style>
  <w:style w:type="paragraph" w:styleId="Akapitzlist">
    <w:name w:val="List Paragraph"/>
    <w:basedOn w:val="Normalny"/>
    <w:qFormat/>
    <w:rsid w:val="00791B6F"/>
    <w:pPr>
      <w:ind w:left="720"/>
      <w:contextualSpacing/>
    </w:pPr>
  </w:style>
  <w:style w:type="paragraph" w:customStyle="1" w:styleId="Contenudetableau">
    <w:name w:val="Contenu de tableau"/>
    <w:basedOn w:val="Normalny"/>
    <w:rsid w:val="00791B6F"/>
    <w:pPr>
      <w:suppressLineNumbers/>
    </w:pPr>
  </w:style>
  <w:style w:type="paragraph" w:customStyle="1" w:styleId="Titredetableau">
    <w:name w:val="Titre de tableau"/>
    <w:basedOn w:val="Contenudetableau"/>
    <w:rsid w:val="00791B6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XXX</cp:lastModifiedBy>
  <cp:revision>5</cp:revision>
  <cp:lastPrinted>2022-09-21T07:47:00Z</cp:lastPrinted>
  <dcterms:created xsi:type="dcterms:W3CDTF">2025-09-29T11:17:00Z</dcterms:created>
  <dcterms:modified xsi:type="dcterms:W3CDTF">2025-09-30T08:11:00Z</dcterms:modified>
</cp:coreProperties>
</file>